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黑体" w:hAnsi="黑体" w:eastAsia="黑体" w:cs="宋体"/>
          <w:b/>
          <w:color w:val="333333"/>
          <w:kern w:val="36"/>
          <w:sz w:val="32"/>
          <w:szCs w:val="32"/>
        </w:rPr>
      </w:pPr>
      <w:r>
        <w:rPr>
          <w:rFonts w:hint="eastAsia" w:ascii="黑体" w:hAnsi="黑体" w:eastAsia="黑体" w:cs="宋体"/>
          <w:b/>
          <w:color w:val="333333"/>
          <w:kern w:val="36"/>
          <w:sz w:val="32"/>
          <w:szCs w:val="32"/>
        </w:rPr>
        <w:t>江苏省药品监督管理局泰州检查分局财务人员招聘简章</w:t>
      </w:r>
    </w:p>
    <w:p>
      <w:pPr>
        <w:widowControl/>
        <w:shd w:val="clear" w:color="auto" w:fill="FFFFFF"/>
        <w:wordWrap w:val="0"/>
        <w:ind w:firstLine="640"/>
        <w:jc w:val="left"/>
        <w:rPr>
          <w:rFonts w:hint="eastAsia" w:ascii="宋体" w:hAnsi="宋体" w:eastAsia="宋体" w:cs="宋体"/>
          <w:color w:val="666666"/>
          <w:kern w:val="0"/>
          <w:sz w:val="24"/>
          <w:szCs w:val="24"/>
        </w:rPr>
      </w:pPr>
      <w:r>
        <w:rPr>
          <w:rFonts w:hint="eastAsia" w:ascii="仿宋_GB2312" w:hAnsi="宋体" w:eastAsia="仿宋_GB2312" w:cs="宋体"/>
          <w:color w:val="000000"/>
          <w:kern w:val="0"/>
          <w:sz w:val="32"/>
          <w:szCs w:val="32"/>
        </w:rPr>
        <w:t>江苏省药品监督管理局泰州检查分局（以下简称泰州分局）是经江苏省委编制办公室批准设立的江苏省药品监督管理局（以下简称省局）派出机构，属于省级机关。办公地址：泰州市中国医药城内CMC大楼C1楼15层。</w:t>
      </w:r>
    </w:p>
    <w:p>
      <w:pPr>
        <w:pStyle w:val="7"/>
        <w:widowControl/>
        <w:numPr>
          <w:ilvl w:val="0"/>
          <w:numId w:val="1"/>
        </w:numPr>
        <w:shd w:val="clear" w:color="auto" w:fill="FFFFFF"/>
        <w:wordWrap w:val="0"/>
        <w:ind w:firstLineChars="0"/>
        <w:jc w:val="left"/>
        <w:rPr>
          <w:rFonts w:hint="eastAsia" w:ascii="宋体" w:hAnsi="宋体" w:eastAsia="宋体" w:cs="宋体"/>
          <w:color w:val="666666"/>
          <w:kern w:val="0"/>
          <w:sz w:val="24"/>
          <w:szCs w:val="24"/>
        </w:rPr>
      </w:pPr>
      <w:r>
        <w:rPr>
          <w:rFonts w:hint="eastAsia" w:ascii="黑体" w:hAnsi="黑体" w:eastAsia="黑体" w:cs="宋体"/>
          <w:color w:val="000000"/>
          <w:kern w:val="0"/>
          <w:sz w:val="32"/>
          <w:szCs w:val="32"/>
        </w:rPr>
        <w:t>招聘岗位和人数</w:t>
      </w:r>
    </w:p>
    <w:p>
      <w:pPr>
        <w:widowControl/>
        <w:shd w:val="clear" w:color="auto" w:fill="FFFFFF"/>
        <w:wordWrap w:val="0"/>
        <w:ind w:firstLine="480" w:firstLineChars="150"/>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泰州分局招聘劳务派遣制财务人员1名，具体招聘计划如下：</w:t>
      </w:r>
    </w:p>
    <w:p>
      <w:pPr>
        <w:widowControl/>
        <w:shd w:val="clear" w:color="auto" w:fill="FFFFFF"/>
        <w:wordWrap w:val="0"/>
        <w:jc w:val="center"/>
        <w:rPr>
          <w:rFonts w:ascii="宋体" w:hAnsi="宋体" w:eastAsia="宋体" w:cs="宋体"/>
          <w:color w:val="666666"/>
          <w:kern w:val="0"/>
          <w:sz w:val="24"/>
          <w:szCs w:val="24"/>
        </w:rPr>
      </w:pPr>
      <w:r>
        <w:rPr>
          <w:rFonts w:ascii="宋体" w:hAnsi="宋体" w:eastAsia="宋体" w:cs="宋体"/>
          <w:color w:val="666666"/>
          <w:kern w:val="0"/>
          <w:sz w:val="24"/>
          <w:szCs w:val="24"/>
        </w:rPr>
        <w:t> </w:t>
      </w:r>
    </w:p>
    <w:tbl>
      <w:tblPr>
        <w:tblStyle w:val="3"/>
        <w:tblW w:w="9049" w:type="dxa"/>
        <w:jc w:val="center"/>
        <w:tblInd w:w="236"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930"/>
        <w:gridCol w:w="718"/>
        <w:gridCol w:w="992"/>
        <w:gridCol w:w="1134"/>
        <w:gridCol w:w="1843"/>
        <w:gridCol w:w="343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30"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招聘</w:t>
            </w:r>
          </w:p>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岗位</w:t>
            </w:r>
          </w:p>
        </w:tc>
        <w:tc>
          <w:tcPr>
            <w:tcW w:w="718"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招聘</w:t>
            </w:r>
          </w:p>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人数</w:t>
            </w:r>
          </w:p>
        </w:tc>
        <w:tc>
          <w:tcPr>
            <w:tcW w:w="992"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性别</w:t>
            </w:r>
          </w:p>
        </w:tc>
        <w:tc>
          <w:tcPr>
            <w:tcW w:w="113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学 历</w:t>
            </w:r>
          </w:p>
        </w:tc>
        <w:tc>
          <w:tcPr>
            <w:tcW w:w="1843"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专 业</w:t>
            </w:r>
          </w:p>
        </w:tc>
        <w:tc>
          <w:tcPr>
            <w:tcW w:w="3432"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备</w:t>
            </w:r>
            <w:r>
              <w:rPr>
                <w:rFonts w:ascii="宋体" w:hAnsi="宋体" w:eastAsia="宋体" w:cs="宋体"/>
                <w:kern w:val="0"/>
                <w:sz w:val="28"/>
                <w:szCs w:val="28"/>
              </w:rPr>
              <w:t> </w:t>
            </w:r>
            <w:r>
              <w:rPr>
                <w:rFonts w:hint="eastAsia" w:ascii="宋体" w:hAnsi="宋体" w:eastAsia="宋体" w:cs="宋体"/>
                <w:color w:val="000000"/>
                <w:kern w:val="0"/>
                <w:sz w:val="24"/>
                <w:szCs w:val="24"/>
              </w:rPr>
              <w:t>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30"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财务综合岗位</w:t>
            </w:r>
          </w:p>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（01）</w:t>
            </w:r>
          </w:p>
        </w:tc>
        <w:tc>
          <w:tcPr>
            <w:tcW w:w="718"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1</w:t>
            </w:r>
          </w:p>
        </w:tc>
        <w:tc>
          <w:tcPr>
            <w:tcW w:w="992"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不限</w:t>
            </w:r>
          </w:p>
        </w:tc>
        <w:tc>
          <w:tcPr>
            <w:tcW w:w="1134"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本科及以上学历</w:t>
            </w:r>
          </w:p>
        </w:tc>
        <w:tc>
          <w:tcPr>
            <w:tcW w:w="1843"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财务或会计</w:t>
            </w:r>
          </w:p>
        </w:tc>
        <w:tc>
          <w:tcPr>
            <w:tcW w:w="3432"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初级会计师以上技术职称，</w:t>
            </w:r>
          </w:p>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熟悉计算机操作、有会计工作</w:t>
            </w:r>
          </w:p>
          <w:p>
            <w:pPr>
              <w:widowControl/>
              <w:jc w:val="center"/>
              <w:rPr>
                <w:rFonts w:hint="eastAsia" w:ascii="宋体" w:hAnsi="宋体" w:eastAsia="宋体" w:cs="宋体"/>
                <w:kern w:val="0"/>
                <w:sz w:val="24"/>
                <w:szCs w:val="24"/>
                <w:lang w:eastAsia="zh-CN"/>
              </w:rPr>
            </w:pPr>
            <w:r>
              <w:rPr>
                <w:rFonts w:hint="eastAsia" w:ascii="宋体" w:hAnsi="宋体" w:eastAsia="宋体" w:cs="宋体"/>
                <w:color w:val="000000"/>
                <w:kern w:val="0"/>
                <w:sz w:val="24"/>
                <w:szCs w:val="24"/>
              </w:rPr>
              <w:t>经验优先</w:t>
            </w:r>
            <w:r>
              <w:rPr>
                <w:rFonts w:hint="eastAsia" w:ascii="宋体" w:hAnsi="宋体" w:eastAsia="宋体" w:cs="宋体"/>
                <w:color w:val="000000"/>
                <w:kern w:val="0"/>
                <w:sz w:val="24"/>
                <w:szCs w:val="24"/>
                <w:lang w:eastAsia="zh-CN"/>
              </w:rPr>
              <w:t>。</w:t>
            </w:r>
            <w:bookmarkStart w:id="0" w:name="_GoBack"/>
            <w:bookmarkEnd w:id="0"/>
          </w:p>
        </w:tc>
      </w:tr>
    </w:tbl>
    <w:p>
      <w:pPr>
        <w:widowControl/>
        <w:shd w:val="clear" w:color="auto" w:fill="FFFFFF"/>
        <w:wordWrap w:val="0"/>
        <w:jc w:val="left"/>
        <w:rPr>
          <w:rFonts w:ascii="宋体" w:hAnsi="宋体" w:eastAsia="宋体" w:cs="宋体"/>
          <w:color w:val="666666"/>
          <w:kern w:val="0"/>
          <w:sz w:val="24"/>
          <w:szCs w:val="24"/>
        </w:rPr>
      </w:pPr>
      <w:r>
        <w:rPr>
          <w:rFonts w:hint="eastAsia" w:ascii="黑体" w:hAnsi="黑体" w:eastAsia="黑体" w:cs="宋体"/>
          <w:color w:val="000000"/>
          <w:kern w:val="0"/>
          <w:sz w:val="32"/>
          <w:szCs w:val="32"/>
        </w:rPr>
        <w:t>二、招聘条件</w:t>
      </w:r>
    </w:p>
    <w:p>
      <w:pPr>
        <w:widowControl/>
        <w:shd w:val="clear" w:color="auto" w:fill="FFFFFF"/>
        <w:wordWrap w:val="0"/>
        <w:ind w:firstLine="640"/>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（一）应聘人员应同时具备下列条件：</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1.年龄在35周岁以下（1984年9月30日以后出生）的中华人民共和国公民，原则上要求泰州市户籍。</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2.具有履行岗位职责所需的良好身体条件，无违法违纪记录。</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3.政治立场坚定，有较强的事业心、责任感和敬业精神，遵纪守法，现实表现好，能严格遵守保密规定。</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4.有一定的文字处理、语言表达、组织协调能力，能较熟练操作办公自动化系统。</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5.服从本单位岗位工作安排。</w:t>
      </w:r>
    </w:p>
    <w:p>
      <w:pPr>
        <w:widowControl/>
        <w:shd w:val="clear" w:color="auto" w:fill="FFFFFF"/>
        <w:wordWrap w:val="0"/>
        <w:ind w:firstLine="640"/>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（二）具有下列情形的人员不得参加应聘：</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1.在读的全日制普通高校学生。</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2.在各级公务员和社会化管理职工招考中被认定有舞弊等严重违反招录纪律行为的人员。</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3.因犯罪受过刑事处罚的人员。</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4.曾被工作单位开除或辞退的人员。</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5.法律规定不得参加报考或其他不宜聘用的人员。</w:t>
      </w:r>
    </w:p>
    <w:p>
      <w:pPr>
        <w:widowControl/>
        <w:shd w:val="clear" w:color="auto" w:fill="FFFFFF"/>
        <w:wordWrap w:val="0"/>
        <w:jc w:val="left"/>
        <w:rPr>
          <w:rFonts w:ascii="宋体" w:hAnsi="宋体" w:eastAsia="宋体" w:cs="宋体"/>
          <w:color w:val="666666"/>
          <w:kern w:val="0"/>
          <w:sz w:val="24"/>
          <w:szCs w:val="24"/>
        </w:rPr>
      </w:pPr>
      <w:r>
        <w:rPr>
          <w:rFonts w:hint="eastAsia" w:ascii="黑体" w:hAnsi="黑体" w:eastAsia="黑体" w:cs="宋体"/>
          <w:color w:val="000000"/>
          <w:kern w:val="0"/>
          <w:sz w:val="32"/>
          <w:szCs w:val="32"/>
        </w:rPr>
        <w:t>三、招聘流程</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根据“自愿报名、公平竞争、择优聘用”的原则，本次招聘按照泰州分局初步面试、省局确定面试、体检、政审等程序进行。</w:t>
      </w:r>
    </w:p>
    <w:p>
      <w:pPr>
        <w:widowControl/>
        <w:shd w:val="clear" w:color="auto" w:fill="FFFFFF"/>
        <w:wordWrap w:val="0"/>
        <w:ind w:firstLine="643"/>
        <w:jc w:val="left"/>
        <w:rPr>
          <w:rFonts w:ascii="宋体" w:hAnsi="宋体" w:eastAsia="宋体" w:cs="宋体"/>
          <w:color w:val="666666"/>
          <w:kern w:val="0"/>
          <w:sz w:val="24"/>
          <w:szCs w:val="24"/>
        </w:rPr>
      </w:pPr>
      <w:r>
        <w:rPr>
          <w:rFonts w:hint="eastAsia" w:ascii="仿宋_GB2312" w:hAnsi="宋体" w:eastAsia="仿宋_GB2312" w:cs="宋体"/>
          <w:b/>
          <w:bCs/>
          <w:color w:val="000000"/>
          <w:kern w:val="0"/>
          <w:sz w:val="32"/>
          <w:szCs w:val="32"/>
        </w:rPr>
        <w:t>1.招聘简章查询</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招聘简章在泰州凤城人力资源市场有限公司（网址：www.tzfcrlzy.com）。</w:t>
      </w:r>
    </w:p>
    <w:p>
      <w:pPr>
        <w:widowControl/>
        <w:shd w:val="clear" w:color="auto" w:fill="FFFFFF"/>
        <w:wordWrap w:val="0"/>
        <w:ind w:firstLine="643"/>
        <w:jc w:val="left"/>
        <w:rPr>
          <w:rFonts w:ascii="宋体" w:hAnsi="宋体" w:eastAsia="宋体" w:cs="宋体"/>
          <w:color w:val="666666"/>
          <w:kern w:val="0"/>
          <w:sz w:val="24"/>
          <w:szCs w:val="24"/>
        </w:rPr>
      </w:pPr>
      <w:r>
        <w:rPr>
          <w:rFonts w:hint="eastAsia" w:ascii="仿宋_GB2312" w:hAnsi="宋体" w:eastAsia="仿宋_GB2312" w:cs="宋体"/>
          <w:b/>
          <w:bCs/>
          <w:color w:val="000000"/>
          <w:kern w:val="0"/>
          <w:sz w:val="32"/>
          <w:szCs w:val="32"/>
        </w:rPr>
        <w:t>2.报名方式</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 w:hAnsi="仿宋" w:eastAsia="仿宋" w:cs="宋体"/>
          <w:color w:val="000000"/>
          <w:kern w:val="0"/>
          <w:sz w:val="32"/>
          <w:szCs w:val="32"/>
        </w:rPr>
        <w:t>本次报名采用电子简历报名方式。</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报名时间：2019年9月5日</w:t>
      </w:r>
      <w:r>
        <w:rPr>
          <w:rFonts w:hint="eastAsia" w:ascii="黑体" w:hAnsi="黑体" w:eastAsia="黑体" w:cs="宋体"/>
          <w:color w:val="000000"/>
          <w:kern w:val="0"/>
          <w:sz w:val="32"/>
          <w:szCs w:val="32"/>
        </w:rPr>
        <w:t>——</w:t>
      </w:r>
      <w:r>
        <w:rPr>
          <w:rFonts w:hint="eastAsia" w:ascii="仿宋_GB2312" w:hAnsi="宋体" w:eastAsia="仿宋_GB2312" w:cs="宋体"/>
          <w:color w:val="000000"/>
          <w:kern w:val="0"/>
          <w:sz w:val="32"/>
          <w:szCs w:val="32"/>
        </w:rPr>
        <w:t>2019年9月10日。</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报名邮箱： </w:t>
      </w:r>
      <w:r>
        <w:fldChar w:fldCharType="begin"/>
      </w:r>
      <w:r>
        <w:instrText xml:space="preserve"> HYPERLINK "mailto:1043471099@qq.com" </w:instrText>
      </w:r>
      <w:r>
        <w:fldChar w:fldCharType="separate"/>
      </w:r>
      <w:r>
        <w:rPr>
          <w:rStyle w:val="5"/>
          <w:rFonts w:hint="eastAsia" w:ascii="仿宋_GB2312" w:hAnsi="宋体" w:eastAsia="仿宋_GB2312" w:cs="宋体"/>
          <w:kern w:val="0"/>
          <w:sz w:val="32"/>
        </w:rPr>
        <w:t>1043471099@qq.com</w:t>
      </w:r>
      <w:r>
        <w:rPr>
          <w:rStyle w:val="5"/>
          <w:rFonts w:hint="eastAsia" w:ascii="仿宋_GB2312" w:hAnsi="宋体" w:eastAsia="仿宋_GB2312" w:cs="宋体"/>
          <w:kern w:val="0"/>
          <w:sz w:val="32"/>
        </w:rPr>
        <w:fldChar w:fldCharType="end"/>
      </w:r>
      <w:r>
        <w:rPr>
          <w:rFonts w:hint="eastAsia" w:ascii="仿宋_GB2312" w:hAnsi="宋体" w:eastAsia="仿宋_GB2312" w:cs="宋体"/>
          <w:color w:val="000000"/>
          <w:kern w:val="0"/>
          <w:sz w:val="32"/>
          <w:szCs w:val="32"/>
        </w:rPr>
        <w:t>。</w:t>
      </w:r>
    </w:p>
    <w:p>
      <w:pPr>
        <w:widowControl/>
        <w:shd w:val="clear" w:color="auto" w:fill="FFFFFF"/>
        <w:wordWrap w:val="0"/>
        <w:ind w:firstLine="643"/>
        <w:jc w:val="left"/>
        <w:rPr>
          <w:rFonts w:ascii="宋体" w:hAnsi="宋体" w:eastAsia="宋体" w:cs="宋体"/>
          <w:color w:val="666666"/>
          <w:kern w:val="0"/>
          <w:sz w:val="24"/>
          <w:szCs w:val="24"/>
        </w:rPr>
      </w:pPr>
      <w:r>
        <w:rPr>
          <w:rFonts w:hint="eastAsia" w:ascii="仿宋_GB2312" w:hAnsi="宋体" w:eastAsia="仿宋_GB2312" w:cs="宋体"/>
          <w:b/>
          <w:bCs/>
          <w:color w:val="000000"/>
          <w:kern w:val="0"/>
          <w:sz w:val="32"/>
          <w:szCs w:val="32"/>
        </w:rPr>
        <w:t>3.报名材料及注意事项</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（1）报名时需将本人简历、本人身份证、户口簿、毕业证书、执业资格或职称等相关材料原件扫描后发送至指定邮箱中。</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（2）泰州分局将组织专人对考生提供的材料进行核对审查。凡弄虚作假者，一经查实，即取消考试资格或聘用资格。</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（3）通知参加初步面试、确认面试时请考生携带本人身份证、户口簿、毕业证书、执业资格或职称等有关证书原件。</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b/>
          <w:bCs/>
          <w:color w:val="000000"/>
          <w:kern w:val="0"/>
          <w:sz w:val="32"/>
          <w:szCs w:val="32"/>
        </w:rPr>
        <w:t>4.面试</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（1）初步面试。泰州分局组织，主要结合资格审查、问答等形式，确定进入确认面试人员3名。</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（2）确认面试。由省局组织，按招聘岗位人数1：3比例确定，面试采用结构化的方式进行。</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初步面试与确认面试时间：以具体通知为准</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面试地点：泰州分局、江苏省药品监管局</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b/>
          <w:bCs/>
          <w:color w:val="000000"/>
          <w:kern w:val="0"/>
          <w:sz w:val="32"/>
          <w:szCs w:val="32"/>
        </w:rPr>
        <w:t>5.体检</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在合格人员中，以成绩从高分到低分按计划录用岗位人数1:1比例确定体检人选。由泰州凤城人力资源市场有限公司统一组织体检，费用自理。因体检不合格出现缺额时，在同岗位合格人选中，按考试总分从高分到低分实行递补。</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b/>
          <w:bCs/>
          <w:color w:val="000000"/>
          <w:kern w:val="0"/>
          <w:sz w:val="32"/>
          <w:szCs w:val="32"/>
        </w:rPr>
        <w:t>6.政审考察</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体检合格者，由泰州分局组织政审考察。若政审考察不合格，在同岗位合格人选中，按确认面试总分从高分到低分实行递补。</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b/>
          <w:bCs/>
          <w:color w:val="000000"/>
          <w:kern w:val="0"/>
          <w:sz w:val="32"/>
          <w:szCs w:val="32"/>
        </w:rPr>
        <w:t>7.办理聘用手续</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原来已经与其他单位签订劳动（聘用）合同的，需在与泰州凤城人力资源市场有限公司签订劳动合同之前予以解除，并提供解除劳动合同证明，不能按时提供者作自动放弃处理。以后的缺额人员按成绩实行递补。</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聘用人员与泰州凤城人力资源市场有限公司签订劳动合同，并被派遣至泰州分局工作。首次合同签订期限为2年，试用期为2个月。</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黑体" w:hAnsi="黑体" w:eastAsia="黑体" w:cs="宋体"/>
          <w:color w:val="000000"/>
          <w:kern w:val="0"/>
          <w:sz w:val="32"/>
          <w:szCs w:val="32"/>
        </w:rPr>
        <w:t>四、聘用待遇及其他</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1.聘用人员的工资待遇参照且略高于泰州当地类似岗位（泰州市市级机关事业单位社会化用工）工资水平；两年后如考核优良，可与泰州分局签订聘用合同。</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2.周末、节假日、休假、就餐等待遇同泰州分局行政人员。</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3.不提供住宿。</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黑体" w:hAnsi="黑体" w:eastAsia="黑体" w:cs="宋体"/>
          <w:color w:val="000000"/>
          <w:kern w:val="0"/>
          <w:sz w:val="32"/>
          <w:szCs w:val="32"/>
        </w:rPr>
        <w:t>五、联系方式</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江苏省药品监督管理局泰州检查分局</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联系人：刘先生</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联系电话：（0523）86880600</w:t>
      </w:r>
    </w:p>
    <w:p>
      <w:pPr>
        <w:widowControl/>
        <w:shd w:val="clear" w:color="auto" w:fill="FFFFFF"/>
        <w:wordWrap w:val="0"/>
        <w:ind w:firstLine="636"/>
        <w:jc w:val="left"/>
        <w:rPr>
          <w:rFonts w:ascii="宋体" w:hAnsi="宋体" w:eastAsia="宋体" w:cs="宋体"/>
          <w:color w:val="666666"/>
          <w:kern w:val="0"/>
          <w:sz w:val="24"/>
          <w:szCs w:val="24"/>
        </w:rPr>
      </w:pPr>
      <w:r>
        <w:rPr>
          <w:rFonts w:hint="eastAsia" w:ascii="仿宋_GB2312" w:hAnsi="宋体" w:eastAsia="仿宋_GB2312" w:cs="宋体"/>
          <w:color w:val="000000"/>
          <w:kern w:val="0"/>
          <w:sz w:val="32"/>
          <w:szCs w:val="32"/>
        </w:rPr>
        <w:t>监督电话：（025） 83273687 、（025） 83273655</w:t>
      </w:r>
    </w:p>
    <w:p>
      <w:pPr>
        <w:widowControl/>
        <w:shd w:val="clear" w:color="auto" w:fill="FFFFFF"/>
        <w:wordWrap w:val="0"/>
        <w:ind w:right="640"/>
        <w:jc w:val="righ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江苏省药品监督管理局泰州检查分局</w:t>
      </w:r>
    </w:p>
    <w:p>
      <w:pPr>
        <w:widowControl/>
        <w:shd w:val="clear" w:color="auto" w:fill="FFFFFF"/>
        <w:wordWrap w:val="0"/>
        <w:ind w:right="640"/>
        <w:jc w:val="righ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泰州凤城人力资源市场有限公司</w:t>
      </w:r>
    </w:p>
    <w:p>
      <w:pPr>
        <w:widowControl/>
        <w:shd w:val="clear" w:color="auto" w:fill="FFFFFF"/>
        <w:wordWrap w:val="0"/>
        <w:ind w:right="640" w:firstLine="4480"/>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2019年9月5日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2092"/>
    <w:multiLevelType w:val="multilevel"/>
    <w:tmpl w:val="1BC62092"/>
    <w:lvl w:ilvl="0" w:tentative="0">
      <w:start w:val="1"/>
      <w:numFmt w:val="japaneseCounting"/>
      <w:lvlText w:val="%1、"/>
      <w:lvlJc w:val="left"/>
      <w:pPr>
        <w:ind w:left="630" w:hanging="630"/>
      </w:pPr>
      <w:rPr>
        <w:rFonts w:hint="default" w:ascii="黑体" w:hAnsi="黑体" w:eastAsia="黑体"/>
        <w:color w:val="00000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50BE"/>
    <w:rsid w:val="007A3CCC"/>
    <w:rsid w:val="00830BAE"/>
    <w:rsid w:val="00AE654F"/>
    <w:rsid w:val="00B350BE"/>
    <w:rsid w:val="00BE72AC"/>
    <w:rsid w:val="00CB7BD1"/>
    <w:rsid w:val="00D17F2E"/>
    <w:rsid w:val="64392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5">
    <w:name w:val="Hyperlink"/>
    <w:basedOn w:val="4"/>
    <w:unhideWhenUsed/>
    <w:qFormat/>
    <w:uiPriority w:val="99"/>
    <w:rPr>
      <w:color w:val="0000FF"/>
      <w:u w:val="single"/>
    </w:rPr>
  </w:style>
  <w:style w:type="character" w:customStyle="1" w:styleId="6">
    <w:name w:val="标题 1 Char"/>
    <w:basedOn w:val="4"/>
    <w:link w:val="2"/>
    <w:qFormat/>
    <w:uiPriority w:val="9"/>
    <w:rPr>
      <w:rFonts w:ascii="宋体" w:hAnsi="宋体" w:eastAsia="宋体" w:cs="宋体"/>
      <w:b/>
      <w:bCs/>
      <w:kern w:val="36"/>
      <w:sz w:val="48"/>
      <w:szCs w:val="4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256</Words>
  <Characters>1460</Characters>
  <Lines>12</Lines>
  <Paragraphs>3</Paragraphs>
  <TotalTime>50</TotalTime>
  <ScaleCrop>false</ScaleCrop>
  <LinksUpToDate>false</LinksUpToDate>
  <CharactersWithSpaces>1713</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2019-09-06T06:50:00Z</dcterms:created>
  <dc:creator>微软用户</dc:creator>
  <cp:lastModifiedBy>Administrator</cp:lastModifiedBy>
  <dcterms:modified xsi:type="dcterms:W3CDTF">2019-09-06T07:51:15Z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